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C3" w:rsidRPr="00556DB5" w:rsidRDefault="00FD56C3">
      <w:pPr>
        <w:jc w:val="both"/>
        <w:rPr>
          <w:rFonts w:ascii="Verdana" w:hAnsi="Verdana" w:cs="Tahoma"/>
          <w:b/>
          <w:sz w:val="22"/>
          <w:szCs w:val="22"/>
        </w:rPr>
      </w:pPr>
      <w:bookmarkStart w:id="0" w:name="_GoBack"/>
      <w:bookmarkEnd w:id="0"/>
    </w:p>
    <w:p w:rsidR="00FD56C3" w:rsidRPr="00556DB5" w:rsidRDefault="00FD56C3">
      <w:pPr>
        <w:pBdr>
          <w:top w:val="single" w:sz="4" w:space="1" w:color="000000"/>
          <w:left w:val="single" w:sz="4" w:space="4" w:color="000000"/>
          <w:bottom w:val="single" w:sz="4" w:space="1" w:color="000000"/>
          <w:right w:val="single" w:sz="4" w:space="4" w:color="000000"/>
        </w:pBdr>
        <w:jc w:val="center"/>
        <w:rPr>
          <w:rFonts w:ascii="Calibri" w:hAnsi="Calibri" w:cs="Tahoma"/>
          <w:b/>
          <w:sz w:val="22"/>
          <w:szCs w:val="22"/>
        </w:rPr>
      </w:pP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STATUTS TYPES UGSEL</w:t>
      </w: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 xml:space="preserve">Association sportive d'un établissement du second degré </w:t>
      </w: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proofErr w:type="gramStart"/>
      <w:r w:rsidRPr="00556DB5">
        <w:rPr>
          <w:rFonts w:ascii="Calibri" w:hAnsi="Calibri" w:cs="Tahoma"/>
          <w:b/>
          <w:sz w:val="32"/>
          <w:szCs w:val="32"/>
        </w:rPr>
        <w:t>approuvés</w:t>
      </w:r>
      <w:proofErr w:type="gramEnd"/>
      <w:r w:rsidRPr="00556DB5">
        <w:rPr>
          <w:rFonts w:ascii="Calibri" w:hAnsi="Calibri" w:cs="Tahoma"/>
          <w:b/>
          <w:sz w:val="32"/>
          <w:szCs w:val="32"/>
        </w:rPr>
        <w:t xml:space="preserve"> par l’Assemblée générale extraordinaire du 13 juin 2014</w:t>
      </w:r>
    </w:p>
    <w:p w:rsidR="00FD56C3" w:rsidRPr="00556DB5" w:rsidRDefault="00FD56C3">
      <w:pPr>
        <w:pBdr>
          <w:top w:val="single" w:sz="4" w:space="1" w:color="000000"/>
          <w:left w:val="single" w:sz="4" w:space="4" w:color="000000"/>
          <w:bottom w:val="single" w:sz="4" w:space="1" w:color="000000"/>
          <w:right w:val="single" w:sz="4" w:space="4" w:color="000000"/>
        </w:pBdr>
        <w:jc w:val="both"/>
        <w:rPr>
          <w:rFonts w:ascii="Calibri" w:hAnsi="Calibri" w:cs="Tahoma"/>
          <w:sz w:val="22"/>
          <w:szCs w:val="22"/>
        </w:rPr>
      </w:pPr>
    </w:p>
    <w:p w:rsidR="00FD56C3" w:rsidRPr="00556DB5" w:rsidRDefault="00FD56C3">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FD56C3" w:rsidRPr="00556DB5" w:rsidRDefault="000B0CD3">
      <w:pPr>
        <w:spacing w:line="276" w:lineRule="auto"/>
        <w:jc w:val="center"/>
        <w:rPr>
          <w:rFonts w:ascii="Calibri" w:hAnsi="Calibri" w:cs="Tahoma"/>
          <w:b/>
          <w:sz w:val="28"/>
          <w:szCs w:val="28"/>
        </w:rPr>
      </w:pPr>
      <w:r w:rsidRPr="00556DB5">
        <w:rPr>
          <w:rFonts w:ascii="Calibri" w:hAnsi="Calibri" w:cs="Tahoma"/>
          <w:b/>
          <w:sz w:val="28"/>
          <w:szCs w:val="28"/>
        </w:rPr>
        <w:t xml:space="preserve">TITRE I </w:t>
      </w:r>
      <w:r w:rsidRPr="00556DB5">
        <w:rPr>
          <w:rFonts w:ascii="Symbol" w:hAnsi="Symbol" w:cs="Tahoma"/>
          <w:b/>
          <w:sz w:val="28"/>
          <w:szCs w:val="28"/>
        </w:rPr>
        <w:t></w:t>
      </w:r>
      <w:r w:rsidRPr="00556DB5">
        <w:rPr>
          <w:rFonts w:ascii="Calibri" w:hAnsi="Calibri" w:cs="Tahoma"/>
          <w:b/>
          <w:sz w:val="28"/>
          <w:szCs w:val="28"/>
        </w:rPr>
        <w:t xml:space="preserve"> CONSTITUTION - OBJET</w:t>
      </w:r>
    </w:p>
    <w:p w:rsidR="00FD56C3" w:rsidRPr="00556DB5" w:rsidRDefault="00FD56C3">
      <w:pPr>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Il est fondé au sein de l'établissement dénommé (</w:t>
      </w:r>
      <w:r w:rsidRPr="00556DB5">
        <w:rPr>
          <w:rFonts w:ascii="Calibri" w:hAnsi="Calibri" w:cs="Tahoma"/>
          <w:i/>
          <w:iCs/>
        </w:rPr>
        <w:t xml:space="preserve">nom et adresse de l'établissement) </w:t>
      </w:r>
      <w:r w:rsidRPr="00556DB5">
        <w:rPr>
          <w:rFonts w:ascii="Calibri" w:hAnsi="Calibri" w:cs="Tahoma"/>
        </w:rPr>
        <w:t>une association sportive conformément aux dispositions de la loi du 1er juillet 1901 ou aux articles 21 à 79 III du code civil pour l’Alsace Moselle.</w:t>
      </w:r>
    </w:p>
    <w:p w:rsidR="00FD56C3" w:rsidRPr="00556DB5" w:rsidRDefault="00FD56C3">
      <w:pPr>
        <w:tabs>
          <w:tab w:val="left" w:leader="dot" w:pos="8505"/>
        </w:tabs>
        <w:spacing w:line="276" w:lineRule="auto"/>
        <w:jc w:val="both"/>
        <w:rPr>
          <w:rFonts w:ascii="Calibri" w:hAnsi="Calibri" w:cs="Tahoma"/>
        </w:rPr>
      </w:pPr>
    </w:p>
    <w:p w:rsidR="00FD56C3" w:rsidRPr="00705FF1" w:rsidRDefault="000B0CD3" w:rsidP="00CF5B90">
      <w:pPr>
        <w:tabs>
          <w:tab w:val="right" w:leader="dot" w:pos="9637"/>
        </w:tabs>
        <w:spacing w:line="276" w:lineRule="auto"/>
        <w:jc w:val="both"/>
        <w:rPr>
          <w:rFonts w:ascii="Calibri" w:hAnsi="Calibri" w:cs="Tahoma"/>
        </w:rPr>
      </w:pPr>
      <w:r w:rsidRPr="00705FF1">
        <w:rPr>
          <w:rFonts w:ascii="Calibri" w:hAnsi="Calibri" w:cs="Tahoma"/>
        </w:rPr>
        <w:t xml:space="preserve">L'association a pour titre : </w:t>
      </w:r>
      <w:r w:rsidR="00705FF1">
        <w:rPr>
          <w:rFonts w:ascii="Calibri" w:hAnsi="Calibri" w:cs="Tahoma"/>
        </w:rPr>
        <w:tab/>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a pour objet de promouvoir et d’organiser les activités sportives et de loisirs pour l'ensemble des élèves de l'établissement, dans le cadre réglementaire et institutionnel de l’Ugsel, la fédération sportive éducative de l’Enseignement catholique.</w:t>
      </w:r>
    </w:p>
    <w:p w:rsidR="00FD56C3" w:rsidRPr="00556DB5" w:rsidRDefault="00FD56C3">
      <w:pPr>
        <w:tabs>
          <w:tab w:val="left" w:leader="dot" w:pos="8505"/>
        </w:tabs>
        <w:spacing w:line="276" w:lineRule="auto"/>
        <w:jc w:val="center"/>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 </w:t>
      </w:r>
      <w:r w:rsidRPr="00556DB5">
        <w:rPr>
          <w:rFonts w:ascii="Symbol" w:hAnsi="Symbol" w:cs="Tahoma"/>
          <w:b/>
          <w:sz w:val="28"/>
          <w:szCs w:val="28"/>
        </w:rPr>
        <w:t></w:t>
      </w:r>
      <w:r w:rsidRPr="00556DB5">
        <w:rPr>
          <w:rFonts w:ascii="Calibri" w:hAnsi="Calibri" w:cs="Tahoma"/>
          <w:b/>
          <w:sz w:val="28"/>
          <w:szCs w:val="28"/>
        </w:rPr>
        <w:t xml:space="preserve"> DUREE - ADHESION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rPr>
      </w:pPr>
      <w:r w:rsidRPr="00556DB5">
        <w:rPr>
          <w:rFonts w:ascii="Calibri" w:hAnsi="Calibri" w:cs="Tahoma"/>
          <w:b/>
        </w:rPr>
        <w:t xml:space="preserve">Article 3 </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durée de l'association est illimitée. Elle a son siège dans l'établissement.</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w:t>
      </w:r>
      <w:r w:rsidR="00105CFE" w:rsidRPr="00556DB5">
        <w:rPr>
          <w:rFonts w:ascii="Calibri" w:hAnsi="Calibri" w:cs="Tahoma"/>
        </w:rPr>
        <w:t>le a été déclarée à la (sous-) p</w:t>
      </w:r>
      <w:r w:rsidRPr="00556DB5">
        <w:rPr>
          <w:rFonts w:ascii="Calibri" w:hAnsi="Calibri" w:cs="Tahoma"/>
        </w:rPr>
        <w:t>réfecture de ________________ le ____________ sous le numéro ____________.et agréée par les services déconcentrés du Ministère des Sports le_________</w:t>
      </w:r>
      <w:r w:rsidR="00556DB5">
        <w:rPr>
          <w:rFonts w:ascii="Calibri" w:hAnsi="Calibri" w:cs="Tahoma"/>
        </w:rPr>
        <w:t xml:space="preserve"> </w:t>
      </w:r>
      <w:r w:rsidRPr="00556DB5">
        <w:rPr>
          <w:rFonts w:ascii="Calibri" w:hAnsi="Calibri" w:cs="Tahoma"/>
        </w:rPr>
        <w:t>sous le numéro____________________________.</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dont l’établissement est adhérent au comité (</w:t>
      </w:r>
      <w:r w:rsidRPr="00556DB5">
        <w:rPr>
          <w:rFonts w:ascii="Calibri" w:hAnsi="Calibri" w:cs="Tahoma"/>
          <w:i/>
          <w:iCs/>
        </w:rPr>
        <w:t xml:space="preserve">nom du comité Ugsel) </w:t>
      </w:r>
      <w:r w:rsidRPr="00556DB5">
        <w:rPr>
          <w:rFonts w:ascii="Calibri" w:hAnsi="Calibri" w:cs="Tahoma"/>
        </w:rPr>
        <w:t>participe aux activités, manifestations et compétitions sportives organisées par celui-ci et le territoire (</w:t>
      </w:r>
      <w:r w:rsidRPr="00556DB5">
        <w:rPr>
          <w:rFonts w:ascii="Calibri" w:hAnsi="Calibri" w:cs="Tahoma"/>
          <w:i/>
          <w:iCs/>
        </w:rPr>
        <w:t xml:space="preserve">nom du territoire Ugsel) </w:t>
      </w:r>
      <w:r w:rsidRPr="00556DB5">
        <w:rPr>
          <w:rFonts w:ascii="Calibri" w:hAnsi="Calibri" w:cs="Tahoma"/>
        </w:rPr>
        <w:t xml:space="preserve"> La participation à des rencontres organisées par d'autres groupements sportifs est soumise aux règles arrêtées par le Conseil d'administration du comité.</w:t>
      </w:r>
    </w:p>
    <w:p w:rsidR="00FD56C3" w:rsidRDefault="000B0CD3">
      <w:pPr>
        <w:tabs>
          <w:tab w:val="left" w:leader="dot" w:pos="8505"/>
        </w:tabs>
        <w:spacing w:line="276" w:lineRule="auto"/>
        <w:jc w:val="both"/>
        <w:rPr>
          <w:rFonts w:ascii="Calibri" w:hAnsi="Calibri" w:cs="Tahoma"/>
        </w:rPr>
      </w:pPr>
      <w:r w:rsidRPr="00556DB5">
        <w:rPr>
          <w:rFonts w:ascii="Calibri" w:hAnsi="Calibri" w:cs="Tahoma"/>
        </w:rPr>
        <w:t>Elle s'engage à se conformer aux statuts et règlements de l'Ugsel.</w:t>
      </w:r>
    </w:p>
    <w:p w:rsidR="00A94A66" w:rsidRPr="00556DB5" w:rsidRDefault="00A94A66">
      <w:pPr>
        <w:tabs>
          <w:tab w:val="left" w:leader="dot" w:pos="8505"/>
        </w:tabs>
        <w:spacing w:line="276" w:lineRule="auto"/>
        <w:jc w:val="both"/>
        <w:rPr>
          <w:rFonts w:ascii="Calibri" w:hAnsi="Calibri" w:cs="Tahoma"/>
        </w:rPr>
      </w:pPr>
    </w:p>
    <w:p w:rsidR="00105CFE" w:rsidRDefault="00105CFE">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FD56C3" w:rsidRPr="00705FF1"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III </w:t>
      </w:r>
      <w:r w:rsidRPr="00556DB5">
        <w:rPr>
          <w:rFonts w:ascii="Symbol" w:hAnsi="Symbol" w:cs="Tahoma"/>
          <w:b/>
          <w:sz w:val="28"/>
          <w:szCs w:val="28"/>
        </w:rPr>
        <w:t></w:t>
      </w:r>
      <w:r w:rsidRPr="00556DB5">
        <w:rPr>
          <w:rFonts w:ascii="Calibri" w:hAnsi="Calibri" w:cs="Tahoma"/>
          <w:b/>
          <w:sz w:val="28"/>
          <w:szCs w:val="28"/>
        </w:rPr>
        <w:t xml:space="preserve"> ADHESION - DEMISSION - RADIATION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se compose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d'élèves adhérents, titulaires d’une licence sportive délivrée par le comité Ugsel</w:t>
      </w:r>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de membres adhérents, titulaires d’une licence encadrement délivrée par le comité Ugsel : les enseignants d’EPS, disposant du forfait d’association sportive, les autres personnes animant l'association sportive</w:t>
      </w:r>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de membres de droit :</w:t>
      </w:r>
    </w:p>
    <w:p w:rsidR="00FD56C3" w:rsidRPr="00556DB5" w:rsidRDefault="00105CFE"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0B0CD3" w:rsidRPr="00556DB5">
        <w:rPr>
          <w:rFonts w:ascii="Calibri" w:hAnsi="Calibri" w:cs="Tahoma"/>
        </w:rPr>
        <w:t>Chef d’établissement, président de l’association sportive, titulaire d’une carte adhérent délivrée par le comité Ugsel</w:t>
      </w:r>
      <w:r w:rsidRPr="00556DB5">
        <w:rPr>
          <w:rFonts w:ascii="Calibri" w:hAnsi="Calibri" w:cs="Tahoma"/>
        </w:rPr>
        <w: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l’APEL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l’OGEC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les membres bienfaiteurs : agents de l'établissement, anciens élèves, parents et toutes autres personnes physiques ou morales souhaitant participer aux activités de l'association ou les soutenir par leur concours financier.</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demandes d'adhésions des membres bienfaiteurs doivent être reçues par le président de l'association et sont soumises pour </w:t>
      </w:r>
      <w:r w:rsidR="00944B84">
        <w:rPr>
          <w:rFonts w:ascii="Calibri" w:hAnsi="Calibri" w:cs="Tahoma"/>
        </w:rPr>
        <w:t>agrément ou refus au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qualité de membre se perd par démission ou par radiation prononcée par le Conseil d'administration pour non-paiement des cotisations ou pour motif grave, l'intéressé ayant été préalablement invité à s'expliquer.</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IV </w:t>
      </w:r>
      <w:r w:rsidRPr="00556DB5">
        <w:rPr>
          <w:rFonts w:ascii="Symbol" w:hAnsi="Symbol" w:cs="Tahoma"/>
          <w:b/>
          <w:sz w:val="28"/>
          <w:szCs w:val="28"/>
        </w:rPr>
        <w:t></w:t>
      </w:r>
      <w:r w:rsidRPr="00556DB5">
        <w:rPr>
          <w:rFonts w:ascii="Calibri" w:hAnsi="Calibri" w:cs="Tahoma"/>
          <w:b/>
          <w:sz w:val="28"/>
          <w:szCs w:val="28"/>
        </w:rPr>
        <w:t xml:space="preserve"> ASSEMBLEE GENERALE 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7</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ordinaire est constituée par tous les adhérents</w:t>
      </w:r>
      <w:r w:rsidR="00105CFE" w:rsidRPr="00556DB5">
        <w:rPr>
          <w:rFonts w:ascii="Calibri" w:hAnsi="Calibri" w:cs="Tahoma"/>
        </w:rPr>
        <w: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élèves adhérents ; ceux-ci, lorsqu'ils sont mineurs, peuvent être représentés à l'Assemblée général</w:t>
      </w:r>
      <w:r w:rsidR="00105CFE" w:rsidRPr="00214301">
        <w:rPr>
          <w:rFonts w:ascii="Calibri" w:hAnsi="Calibri" w:cs="Tahoma"/>
        </w:rPr>
        <w:t>e, par leurs parents ou tuteurs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adhérents titulaires d’une lice</w:t>
      </w:r>
      <w:r w:rsidR="00105CFE" w:rsidRPr="00214301">
        <w:rPr>
          <w:rFonts w:ascii="Calibri" w:hAnsi="Calibri" w:cs="Tahoma"/>
        </w:rPr>
        <w:t>nce encadrement ;</w:t>
      </w:r>
    </w:p>
    <w:p w:rsidR="00FD56C3" w:rsidRPr="00214301" w:rsidRDefault="00105CFE"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de droit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bienfaiteurs.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8</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Elle se réunit  une fois par an sur convocation de son président et délibère sur l'ordre d</w:t>
      </w:r>
      <w:r w:rsidR="00052BC1">
        <w:rPr>
          <w:rFonts w:ascii="Calibri" w:hAnsi="Calibri" w:cs="Tahoma"/>
        </w:rPr>
        <w:t>u jour arrêté par le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entend les comptes rendus moral et financier qui lui s</w:t>
      </w:r>
      <w:r w:rsidR="00052BC1">
        <w:rPr>
          <w:rFonts w:ascii="Calibri" w:hAnsi="Calibri" w:cs="Tahoma"/>
        </w:rPr>
        <w:t>ont présentés par le Conseil d'a</w:t>
      </w:r>
      <w:r w:rsidRPr="00556DB5">
        <w:rPr>
          <w:rFonts w:ascii="Calibri" w:hAnsi="Calibri" w:cs="Tahoma"/>
        </w:rPr>
        <w:t>dministration. Elle approuve les comptes de l'exercice clos, vote le budget de l'exercice suivant, fixe le montant des cotisations dues par ses adhérents et membres, délibère sur les questions mises à l'ordre du jour et pourvoit à l'élection ou au renouvell</w:t>
      </w:r>
      <w:r w:rsidR="00052BC1">
        <w:rPr>
          <w:rFonts w:ascii="Calibri" w:hAnsi="Calibri" w:cs="Tahoma"/>
        </w:rPr>
        <w:t>ement des membres du Conseil d'a</w:t>
      </w:r>
      <w:r w:rsidRPr="00556DB5">
        <w:rPr>
          <w:rFonts w:ascii="Calibri" w:hAnsi="Calibri" w:cs="Tahoma"/>
        </w:rPr>
        <w:t>dministration, selon les modalités prévues à l'article 13 des présents statuts.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10</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 xml:space="preserve">L'Assemblée générale ordinaire peut valablement délibérer quel que soit le nombre de membres présents ou représentés. Les décisions sont prises à la majorité des membres présents ou représentés. Dans le cas d'élection ou de réélection de membres du Conseil, le vote a </w:t>
      </w:r>
      <w:r w:rsidR="00105CFE" w:rsidRPr="00556DB5">
        <w:rPr>
          <w:rFonts w:ascii="Calibri" w:hAnsi="Calibri" w:cs="Tahoma"/>
        </w:rPr>
        <w:t>obligatoirement lieu à bulletin secret</w:t>
      </w:r>
      <w:r w:rsidRPr="00556DB5">
        <w:rPr>
          <w:rFonts w:ascii="Calibri" w:hAnsi="Calibri" w:cs="Tahoma"/>
        </w:rPr>
        <w:t>.</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du Conseil d'administration sont élus au scrutin majoritaire à deux tours. Sont élus au premier tour de scrutin les candidats ayant obtenu la majorité absolue des suffrages exprimés. Au second tour de scrutin, l'élection a lieu à la majorité relative. En cas d'égalité, l'élection est acquise au candidat le plus âgé.</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Chaqu</w:t>
      </w:r>
      <w:r w:rsidR="0002316F">
        <w:rPr>
          <w:rFonts w:ascii="Calibri" w:hAnsi="Calibri" w:cs="Tahoma"/>
        </w:rPr>
        <w:t xml:space="preserve">e membre présent à l'Assemblée, personne physique ou morale, </w:t>
      </w:r>
      <w:r w:rsidRPr="00556DB5">
        <w:rPr>
          <w:rFonts w:ascii="Calibri" w:hAnsi="Calibri" w:cs="Tahoma"/>
        </w:rPr>
        <w:t>a droit à une voix.</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V </w:t>
      </w:r>
      <w:r w:rsidRPr="00556DB5">
        <w:rPr>
          <w:rFonts w:ascii="Symbol" w:hAnsi="Symbol" w:cs="Tahoma"/>
          <w:b/>
          <w:sz w:val="28"/>
          <w:szCs w:val="28"/>
        </w:rPr>
        <w:t></w:t>
      </w:r>
      <w:r w:rsidRPr="00556DB5">
        <w:rPr>
          <w:rFonts w:ascii="Calibri" w:hAnsi="Calibri" w:cs="Tahoma"/>
          <w:b/>
          <w:sz w:val="28"/>
          <w:szCs w:val="28"/>
        </w:rPr>
        <w:t xml:space="preserve"> ASSEMBLEE GENERALE EXTRAORDINAIRE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est seule habilitée à modifier les statuts. La composition et la répartition des voix sont identiques à celles de l'Assemblée générale ordinaire.</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ne peut valablement délibérer que si le quart de ses membres est présent ou représenté. Si ce quorum n'est pas atteint, est convoquée de la même façon, quinze jours plus tard, une seconde Assemblée qui pourra délibérer quel que soit le nombre de membres présents ou représentés.</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délibère, comme l'Assemblée générale ordinaire, à la majorité simple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 </w:t>
      </w:r>
      <w:r w:rsidRPr="00556DB5">
        <w:rPr>
          <w:rFonts w:ascii="Symbol" w:hAnsi="Symbol" w:cs="Tahoma"/>
          <w:b/>
          <w:sz w:val="28"/>
          <w:szCs w:val="28"/>
        </w:rPr>
        <w:t></w:t>
      </w:r>
      <w:r w:rsidRPr="00556DB5">
        <w:rPr>
          <w:rFonts w:ascii="Calibri" w:hAnsi="Calibri" w:cs="Tahoma"/>
          <w:b/>
          <w:sz w:val="28"/>
          <w:szCs w:val="28"/>
        </w:rPr>
        <w:t xml:space="preserve"> CONSEIL D'ADMINISTRATION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est administrée par un Conseil d’administration composé par:</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 xml:space="preserve">le Chef d'établissement, président de </w:t>
      </w:r>
      <w:r w:rsidR="00CF5B90">
        <w:rPr>
          <w:rFonts w:ascii="Calibri" w:hAnsi="Calibri" w:cs="Tahoma"/>
        </w:rPr>
        <w:t>droit de l'association sportive ;</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les enseignants d’EPS, disposant d’un forfait d’association sportive</w:t>
      </w:r>
      <w:r w:rsidR="00CF5B90">
        <w:rPr>
          <w:rFonts w:ascii="Calibri" w:hAnsi="Calibri" w:cs="Tahoma"/>
        </w:rPr>
        <w: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 l'association des paren</w:t>
      </w:r>
      <w:r w:rsidR="00CF5B90">
        <w:rPr>
          <w:rFonts w:ascii="Calibri" w:hAnsi="Calibri" w:cs="Tahoma"/>
        </w:rPr>
        <w:t>ts d’élèves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w:t>
      </w:r>
      <w:r w:rsidR="00CF5B90">
        <w:rPr>
          <w:rFonts w:ascii="Calibri" w:hAnsi="Calibri" w:cs="Tahoma"/>
        </w:rPr>
        <w:t xml:space="preserve"> l'O.G.E.C.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membres élus par l'Assemblée générale parmi les autres personnes participant à l'anima</w:t>
      </w:r>
      <w:r w:rsidR="00CF5B90">
        <w:rPr>
          <w:rFonts w:ascii="Calibri" w:hAnsi="Calibri" w:cs="Tahoma"/>
        </w:rPr>
        <w:t>tion de l'association sportive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élèves élus par l'Assemblée générale.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membres élus sont soumis à renouvellement chaque année à la rentrée scolaire.</w:t>
      </w:r>
    </w:p>
    <w:p w:rsidR="00FD56C3" w:rsidRPr="00556DB5" w:rsidRDefault="00FD56C3">
      <w:pPr>
        <w:tabs>
          <w:tab w:val="left" w:pos="284"/>
        </w:tabs>
        <w:spacing w:line="276" w:lineRule="auto"/>
        <w:jc w:val="both"/>
        <w:rPr>
          <w:rFonts w:ascii="Calibri" w:hAnsi="Calibri" w:cs="Tahoma"/>
          <w:b/>
          <w:u w:val="single"/>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14</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élus doivent être membres de l'association tels que définis à l'article 4.</w:t>
      </w:r>
    </w:p>
    <w:p w:rsidR="00105CFE" w:rsidRPr="00556DB5" w:rsidRDefault="00105CFE">
      <w:pPr>
        <w:spacing w:line="276" w:lineRule="auto"/>
        <w:jc w:val="both"/>
        <w:rPr>
          <w:rFonts w:ascii="Calibri" w:hAnsi="Calibri" w:cs="Tahoma"/>
        </w:rPr>
      </w:pPr>
    </w:p>
    <w:p w:rsidR="00FD56C3" w:rsidRDefault="000B0CD3">
      <w:pPr>
        <w:spacing w:line="276" w:lineRule="auto"/>
        <w:jc w:val="both"/>
        <w:rPr>
          <w:rFonts w:ascii="Calibri" w:hAnsi="Calibri" w:cs="Tahoma"/>
        </w:rPr>
      </w:pPr>
      <w:r w:rsidRPr="00556DB5">
        <w:rPr>
          <w:rFonts w:ascii="Calibri" w:hAnsi="Calibri" w:cs="Tahoma"/>
        </w:rPr>
        <w:t>Sont inéligibles :</w:t>
      </w:r>
    </w:p>
    <w:p w:rsidR="00CF5B90" w:rsidRPr="00556DB5" w:rsidRDefault="00CF5B90">
      <w:pPr>
        <w:spacing w:line="276" w:lineRule="auto"/>
        <w:jc w:val="both"/>
        <w:rPr>
          <w:rFonts w:ascii="Calibri" w:hAnsi="Calibri" w:cs="Tahoma"/>
        </w:rPr>
      </w:pP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condamnées à une peine qui fait obstacle à leur inscrip</w:t>
      </w:r>
      <w:r w:rsidR="00CF5B90">
        <w:rPr>
          <w:rFonts w:ascii="Calibri" w:hAnsi="Calibri" w:cs="Tahoma"/>
        </w:rPr>
        <w:t>tion sur les listes électorales ;</w:t>
      </w: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à l’encontre desquelles a été prononcée une sanction d’inéligibilité à temps, notamment pour manquement grave aux règles techniques du jeu constituant une infraction à l’esprit sportif.</w:t>
      </w: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w:t>
      </w:r>
      <w:r w:rsidR="0002316F">
        <w:rPr>
          <w:rFonts w:ascii="Calibri" w:hAnsi="Calibri" w:cs="Tahoma"/>
        </w:rPr>
        <w:t xml:space="preserve">d’administration </w:t>
      </w:r>
      <w:r w:rsidRPr="00556DB5">
        <w:rPr>
          <w:rFonts w:ascii="Calibri" w:hAnsi="Calibri" w:cs="Tahoma"/>
        </w:rPr>
        <w:t xml:space="preserve">se réunit au moins une fois au cours de l'année scolaire et autant de fois que nécessaire sur convocation du </w:t>
      </w:r>
      <w:r w:rsidR="00D8140C" w:rsidRPr="00556DB5">
        <w:rPr>
          <w:rFonts w:ascii="Calibri" w:hAnsi="Calibri" w:cs="Tahoma"/>
        </w:rPr>
        <w:t>président</w:t>
      </w:r>
      <w:r w:rsidRPr="00556DB5">
        <w:rPr>
          <w:rFonts w:ascii="Calibri" w:hAnsi="Calibri" w:cs="Tahoma"/>
        </w:rPr>
        <w:t xml:space="preserve"> ou à la demande du quart de ses membres.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 Conseil d'administration ne peut valablement délibérer que si la moitié de ses membres ayant voix délibérative est présente. Tout membre empêché de participer à une réunion du Conseil d'administration peut se faire représenter par un autre membre, sans que le nombre de mandats détenus à ce titre par un membre du Conseil puisse excéder deux.</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décisions sont prises à la majorité des suffrages exprimés des membres présents ou représentés. En cas de partage des voix, celle du </w:t>
      </w:r>
      <w:r w:rsidR="00D8140C" w:rsidRPr="00556DB5">
        <w:rPr>
          <w:rFonts w:ascii="Calibri" w:hAnsi="Calibri" w:cs="Tahoma"/>
        </w:rPr>
        <w:t>président</w:t>
      </w:r>
      <w:r w:rsidRPr="00556DB5">
        <w:rPr>
          <w:rFonts w:ascii="Calibri" w:hAnsi="Calibri" w:cs="Tahoma"/>
        </w:rPr>
        <w:t xml:space="preserve"> est prépondérante.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arrête le programme des activités de l'association, compte tenu notamment des compétitions organisées par l'Ugsel. Il établit les comptes de l'exercice clos et le budget prévisionnel. Il propose chaque année à l'Assemblée générale le montant des cotisations dues par les membres adhérents et membres bienfaiteurs. Le montant de cette cotisation doit obligatoirement prendre en compte la part due au Comité Ugsel.</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17</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Il est tenu procès</w:t>
      </w:r>
      <w:r w:rsidR="00105CFE" w:rsidRPr="00556DB5">
        <w:rPr>
          <w:rFonts w:ascii="Calibri" w:hAnsi="Calibri" w:cs="Tahoma"/>
        </w:rPr>
        <w:t>-verbal des séances. Les procès-</w:t>
      </w:r>
      <w:r w:rsidRPr="00556DB5">
        <w:rPr>
          <w:rFonts w:ascii="Calibri" w:hAnsi="Calibri" w:cs="Tahoma"/>
        </w:rPr>
        <w:t xml:space="preserve">verbaux sont signés par le </w:t>
      </w:r>
      <w:r w:rsidR="00D8140C" w:rsidRPr="00556DB5">
        <w:rPr>
          <w:rFonts w:ascii="Calibri" w:hAnsi="Calibri" w:cs="Tahoma"/>
        </w:rPr>
        <w:t>président</w:t>
      </w:r>
      <w:r w:rsidRPr="00556DB5">
        <w:rPr>
          <w:rFonts w:ascii="Calibri" w:hAnsi="Calibri" w:cs="Tahoma"/>
        </w:rPr>
        <w:t xml:space="preserve"> et le secrétaire. Des extraits certifiés conformes et signés à cet effet peuvent être délivrés à quiconque ; ils font foi vis à vis des tiers.</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18</w:t>
      </w:r>
    </w:p>
    <w:p w:rsidR="00FD56C3" w:rsidRPr="00556DB5" w:rsidRDefault="00FD56C3">
      <w:pPr>
        <w:tabs>
          <w:tab w:val="left" w:pos="284"/>
        </w:tabs>
        <w:spacing w:line="276" w:lineRule="auto"/>
        <w:jc w:val="both"/>
        <w:rPr>
          <w:rFonts w:ascii="Calibri" w:hAnsi="Calibri" w:cs="Tahoma"/>
        </w:rPr>
      </w:pPr>
    </w:p>
    <w:p w:rsidR="00FD56C3" w:rsidRPr="00556DB5" w:rsidRDefault="0002316F">
      <w:pPr>
        <w:tabs>
          <w:tab w:val="left" w:pos="284"/>
        </w:tabs>
        <w:spacing w:line="276" w:lineRule="auto"/>
        <w:jc w:val="both"/>
        <w:rPr>
          <w:rFonts w:ascii="Calibri" w:hAnsi="Calibri" w:cs="Tahoma"/>
        </w:rPr>
      </w:pPr>
      <w:r>
        <w:rPr>
          <w:rFonts w:ascii="Calibri" w:hAnsi="Calibri" w:cs="Tahoma"/>
        </w:rPr>
        <w:t>Les membres du Conseil d'a</w:t>
      </w:r>
      <w:r w:rsidR="000B0CD3" w:rsidRPr="00556DB5">
        <w:rPr>
          <w:rFonts w:ascii="Calibri" w:hAnsi="Calibri" w:cs="Tahoma"/>
        </w:rPr>
        <w:t>dministration ne peuvent recevoir, à l'exception de remboursements de frais, aucune rétribution en raison des fonctions qui leur sont confiées.</w:t>
      </w:r>
    </w:p>
    <w:p w:rsidR="00FD56C3" w:rsidRPr="00556DB5" w:rsidRDefault="00105CFE">
      <w:pPr>
        <w:tabs>
          <w:tab w:val="left" w:pos="284"/>
        </w:tabs>
        <w:spacing w:line="276" w:lineRule="auto"/>
        <w:jc w:val="both"/>
        <w:rPr>
          <w:rFonts w:ascii="Calibri" w:hAnsi="Calibri" w:cs="Tahoma"/>
        </w:rPr>
      </w:pPr>
      <w:r w:rsidRPr="00556DB5">
        <w:rPr>
          <w:rFonts w:ascii="Calibri" w:hAnsi="Calibri" w:cs="Tahoma"/>
        </w:rPr>
        <w:br w:type="page"/>
      </w:r>
    </w:p>
    <w:p w:rsidR="00556DB5" w:rsidRDefault="00556DB5">
      <w:pPr>
        <w:tabs>
          <w:tab w:val="left" w:leader="dot" w:pos="8505"/>
        </w:tabs>
        <w:spacing w:line="276" w:lineRule="auto"/>
        <w:jc w:val="center"/>
        <w:rPr>
          <w:rFonts w:ascii="Calibri" w:hAnsi="Calibri" w:cs="Tahoma"/>
          <w:b/>
          <w:sz w:val="28"/>
          <w:szCs w:val="28"/>
        </w:rPr>
      </w:pPr>
    </w:p>
    <w:p w:rsidR="00556DB5" w:rsidRDefault="00556DB5">
      <w:pPr>
        <w:tabs>
          <w:tab w:val="left" w:leader="dot" w:pos="8505"/>
        </w:tabs>
        <w:spacing w:line="276" w:lineRule="auto"/>
        <w:jc w:val="center"/>
        <w:rPr>
          <w:rFonts w:ascii="Calibri" w:hAnsi="Calibri" w:cs="Tahoma"/>
          <w:b/>
          <w:sz w:val="28"/>
          <w:szCs w:val="28"/>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 </w:t>
      </w:r>
      <w:r w:rsidRPr="00556DB5">
        <w:rPr>
          <w:rFonts w:ascii="Symbol" w:hAnsi="Symbol" w:cs="Tahoma"/>
          <w:b/>
          <w:sz w:val="28"/>
          <w:szCs w:val="28"/>
        </w:rPr>
        <w:t></w:t>
      </w:r>
      <w:r w:rsidRPr="00556DB5">
        <w:rPr>
          <w:rFonts w:ascii="Calibri" w:hAnsi="Calibri" w:cs="Tahoma"/>
          <w:b/>
          <w:sz w:val="28"/>
          <w:szCs w:val="28"/>
        </w:rPr>
        <w:t xml:space="preserve"> BUREAU</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d’administration élit chaque année, un Bureau comprenant, outre le </w:t>
      </w:r>
      <w:r w:rsidR="00D8140C" w:rsidRPr="00556DB5">
        <w:rPr>
          <w:rFonts w:ascii="Calibri" w:hAnsi="Calibri" w:cs="Tahoma"/>
        </w:rPr>
        <w:t>président</w:t>
      </w:r>
      <w:r w:rsidRPr="00556DB5">
        <w:rPr>
          <w:rFonts w:ascii="Calibri" w:hAnsi="Calibri" w:cs="Tahoma"/>
        </w:rPr>
        <w:t>, qui est le Chef d'établissement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ou deux vice-présidents</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secrétaire</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trésorier</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trois membres dont deux choisis parmi les élèves, adhérents de l'association.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20</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ordonne les dépenses ; il représente l’association sportive dans tous les actes de la vie civile. Le </w:t>
      </w:r>
      <w:r w:rsidR="00D8140C" w:rsidRPr="00556DB5">
        <w:rPr>
          <w:rFonts w:ascii="Calibri" w:hAnsi="Calibri" w:cs="Tahoma"/>
        </w:rPr>
        <w:t>président</w:t>
      </w:r>
      <w:r w:rsidRPr="00556DB5">
        <w:rPr>
          <w:rFonts w:ascii="Calibri" w:hAnsi="Calibri" w:cs="Tahoma"/>
        </w:rPr>
        <w:t xml:space="preserve"> peut donner délégation. Cependant, en cas de représentation en justice, le </w:t>
      </w:r>
      <w:r w:rsidR="00D8140C" w:rsidRPr="00556DB5">
        <w:rPr>
          <w:rFonts w:ascii="Calibri" w:hAnsi="Calibri" w:cs="Tahoma"/>
        </w:rPr>
        <w:t>président</w:t>
      </w:r>
      <w:r w:rsidRPr="00556DB5">
        <w:rPr>
          <w:rFonts w:ascii="Calibri" w:hAnsi="Calibri" w:cs="Tahoma"/>
        </w:rPr>
        <w:t xml:space="preserve"> ne peut être remplacé que par un mandataire agissant en vertu d'une procuration spéciale.</w:t>
      </w:r>
    </w:p>
    <w:p w:rsidR="00FD56C3" w:rsidRPr="00556DB5" w:rsidRDefault="00FD56C3">
      <w:pPr>
        <w:tabs>
          <w:tab w:val="left" w:leader="dot" w:pos="8505"/>
        </w:tabs>
        <w:spacing w:line="276" w:lineRule="auto"/>
        <w:jc w:val="both"/>
        <w:rPr>
          <w:rFonts w:ascii="Calibri" w:hAnsi="Calibri" w:cs="Tahoma"/>
        </w:rPr>
      </w:pP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VIII </w:t>
      </w:r>
      <w:r w:rsidRPr="00556DB5">
        <w:rPr>
          <w:rFonts w:ascii="Symbol" w:hAnsi="Symbol" w:cs="Tahoma"/>
          <w:b/>
          <w:sz w:val="28"/>
          <w:szCs w:val="28"/>
        </w:rPr>
        <w:t></w:t>
      </w:r>
      <w:r w:rsidRPr="00556DB5">
        <w:rPr>
          <w:rFonts w:ascii="Calibri" w:hAnsi="Calibri" w:cs="Tahoma"/>
          <w:b/>
          <w:sz w:val="28"/>
          <w:szCs w:val="28"/>
        </w:rPr>
        <w:t xml:space="preserve"> RESSOURCES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ressources de l'association peuvent être constituées par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cotisations des adhérents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une dotation de l’établissement</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subventions des collectivités territoriales ou des organismes privés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dons et toutes autres ressources non interdites par la loi.</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propose chaque année à l'Assemblée générale le montant des cotisations dues par les élèves adhérents et les adhérents bienfaiteurs.</w:t>
      </w:r>
    </w:p>
    <w:p w:rsidR="00FD56C3" w:rsidRPr="00556DB5" w:rsidRDefault="00FD56C3">
      <w:pPr>
        <w:overflowPunct w:val="0"/>
        <w:rPr>
          <w:rFonts w:ascii="Calibri" w:hAnsi="Calibri" w:cs="Tahoma"/>
        </w:rPr>
      </w:pPr>
    </w:p>
    <w:p w:rsidR="00FD56C3" w:rsidRPr="00556DB5" w:rsidRDefault="00FD56C3">
      <w:pPr>
        <w:pageBreakBefore/>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IX </w:t>
      </w:r>
      <w:r w:rsidRPr="00556DB5">
        <w:rPr>
          <w:rFonts w:ascii="Symbol" w:hAnsi="Symbol" w:cs="Tahoma"/>
          <w:b/>
          <w:sz w:val="28"/>
          <w:szCs w:val="28"/>
        </w:rPr>
        <w:t></w:t>
      </w:r>
      <w:r w:rsidRPr="00556DB5">
        <w:rPr>
          <w:rFonts w:ascii="Calibri" w:hAnsi="Calibri" w:cs="Tahoma"/>
          <w:b/>
          <w:sz w:val="28"/>
          <w:szCs w:val="28"/>
        </w:rPr>
        <w:t xml:space="preserve"> DISSOLUTION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appelée à se prononcer sur la dissolution de l'association est convoquée spécialement à cet effet.</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décision de dissolution doit être prononcée par les deux tiers au moins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bCs/>
          <w:u w:val="single"/>
        </w:rPr>
      </w:pPr>
      <w:r w:rsidRPr="00556DB5">
        <w:rPr>
          <w:rFonts w:ascii="Calibri" w:hAnsi="Calibri" w:cs="Tahoma"/>
          <w:b/>
          <w:bCs/>
          <w:u w:val="single"/>
        </w:rPr>
        <w:t>Article 25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En cas de dissolution, l'Assemblée générale extraordinaire désigne une ou plusieurs personnes chargées de la liquidation des biens appartenant à l'association. Le bonus de liquidation éventuel est dévolu à l'établissement scolaire ou à d'autres associations scolaires poursuivant un but similaire.</w:t>
      </w:r>
    </w:p>
    <w:p w:rsidR="000B0CD3" w:rsidRDefault="000B0CD3">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A :</w:t>
      </w: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Le :</w:t>
      </w: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rsidP="00CF5B90">
      <w:pPr>
        <w:tabs>
          <w:tab w:val="left" w:pos="6521"/>
        </w:tabs>
        <w:spacing w:line="276" w:lineRule="auto"/>
        <w:jc w:val="both"/>
        <w:rPr>
          <w:rFonts w:asciiTheme="minorHAnsi" w:hAnsiTheme="minorHAnsi"/>
        </w:rPr>
      </w:pPr>
      <w:r w:rsidRPr="00CF5B90">
        <w:rPr>
          <w:rFonts w:asciiTheme="minorHAnsi" w:hAnsiTheme="minorHAnsi"/>
        </w:rPr>
        <w:t>Le</w:t>
      </w:r>
      <w:r>
        <w:rPr>
          <w:rFonts w:asciiTheme="minorHAnsi" w:hAnsiTheme="minorHAnsi"/>
        </w:rPr>
        <w:t xml:space="preserve"> </w:t>
      </w:r>
      <w:r w:rsidRPr="00CF5B90">
        <w:rPr>
          <w:rFonts w:asciiTheme="minorHAnsi" w:hAnsiTheme="minorHAnsi"/>
        </w:rPr>
        <w:t>(la) secrétaire</w:t>
      </w:r>
      <w:r w:rsidRPr="00CF5B90">
        <w:rPr>
          <w:rFonts w:asciiTheme="minorHAnsi" w:hAnsiTheme="minorHAnsi"/>
        </w:rPr>
        <w:tab/>
        <w:t>Le</w:t>
      </w:r>
      <w:r>
        <w:rPr>
          <w:rFonts w:asciiTheme="minorHAnsi" w:hAnsiTheme="minorHAnsi"/>
        </w:rPr>
        <w:t xml:space="preserve"> </w:t>
      </w:r>
      <w:r w:rsidRPr="00CF5B90">
        <w:rPr>
          <w:rFonts w:asciiTheme="minorHAnsi" w:hAnsiTheme="minorHAnsi"/>
        </w:rPr>
        <w:t>(la) président(e)</w:t>
      </w:r>
    </w:p>
    <w:sectPr w:rsidR="00177C7E" w:rsidRPr="00CF5B90" w:rsidSect="00705FF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C6" w:rsidRDefault="00AC19C6">
      <w:r>
        <w:separator/>
      </w:r>
    </w:p>
  </w:endnote>
  <w:endnote w:type="continuationSeparator" w:id="0">
    <w:p w:rsidR="00AC19C6" w:rsidRDefault="00A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66" w:rsidRDefault="00A94A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B5" w:rsidRDefault="00556DB5" w:rsidP="00705FF1">
    <w:pPr>
      <w:tabs>
        <w:tab w:val="right" w:leader="hyphen" w:pos="9356"/>
      </w:tabs>
      <w:rPr>
        <w:rFonts w:ascii="Calibri" w:hAnsi="Calibri" w:cs="Tahoma"/>
        <w:bCs/>
        <w:sz w:val="20"/>
        <w:szCs w:val="20"/>
      </w:rPr>
    </w:pPr>
    <w:r>
      <w:rPr>
        <w:rFonts w:ascii="Calibri" w:hAnsi="Calibri" w:cs="Tahoma"/>
        <w:bCs/>
        <w:sz w:val="20"/>
        <w:szCs w:val="20"/>
      </w:rPr>
      <w:tab/>
    </w:r>
  </w:p>
  <w:p w:rsidR="00FD56C3" w:rsidRDefault="001E5D85" w:rsidP="00556DB5">
    <w:pPr>
      <w:tabs>
        <w:tab w:val="right" w:pos="9356"/>
      </w:tabs>
      <w:rPr>
        <w:rFonts w:ascii="Calibri" w:hAnsi="Calibri"/>
        <w:sz w:val="20"/>
        <w:szCs w:val="20"/>
      </w:rPr>
    </w:pPr>
    <w:r>
      <w:rPr>
        <w:rFonts w:ascii="Calibri" w:hAnsi="Calibri" w:cs="Tahoma"/>
        <w:bCs/>
        <w:sz w:val="20"/>
        <w:szCs w:val="20"/>
      </w:rPr>
      <w:t>Statuts-</w:t>
    </w:r>
    <w:r w:rsidR="00556DB5" w:rsidRPr="00705FF1">
      <w:rPr>
        <w:rFonts w:ascii="Calibri" w:hAnsi="Calibri" w:cs="Tahoma"/>
        <w:bCs/>
        <w:sz w:val="20"/>
        <w:szCs w:val="20"/>
      </w:rPr>
      <w:t xml:space="preserve">types </w:t>
    </w:r>
    <w:r w:rsidR="00A348A7">
      <w:rPr>
        <w:rFonts w:ascii="Calibri" w:hAnsi="Calibri" w:cs="Tahoma"/>
        <w:bCs/>
        <w:sz w:val="20"/>
        <w:szCs w:val="20"/>
      </w:rPr>
      <w:t>de l’</w:t>
    </w:r>
    <w:r w:rsidR="00556DB5" w:rsidRPr="00705FF1">
      <w:rPr>
        <w:rFonts w:ascii="Calibri" w:hAnsi="Calibri" w:cs="Tahoma"/>
        <w:bCs/>
        <w:sz w:val="20"/>
        <w:szCs w:val="20"/>
      </w:rPr>
      <w:t>Association sportive 2</w:t>
    </w:r>
    <w:r w:rsidR="00556DB5" w:rsidRPr="00705FF1">
      <w:rPr>
        <w:rFonts w:ascii="Calibri" w:hAnsi="Calibri" w:cs="Tahoma"/>
        <w:bCs/>
        <w:sz w:val="20"/>
        <w:szCs w:val="20"/>
        <w:vertAlign w:val="superscript"/>
      </w:rPr>
      <w:t>nd</w:t>
    </w:r>
    <w:r w:rsidR="00556DB5" w:rsidRPr="00705FF1">
      <w:rPr>
        <w:rFonts w:ascii="Calibri" w:hAnsi="Calibri" w:cs="Tahoma"/>
        <w:bCs/>
        <w:sz w:val="20"/>
        <w:szCs w:val="20"/>
      </w:rPr>
      <w:t xml:space="preserve"> degré</w:t>
    </w:r>
    <w:r w:rsidR="00556DB5" w:rsidRPr="00705FF1">
      <w:rPr>
        <w:rFonts w:ascii="Calibri" w:hAnsi="Calibri" w:cs="Tahoma"/>
        <w:bCs/>
        <w:sz w:val="20"/>
        <w:szCs w:val="20"/>
      </w:rPr>
      <w:tab/>
    </w:r>
    <w:r w:rsidR="000B0CD3" w:rsidRPr="00705FF1">
      <w:rPr>
        <w:rFonts w:ascii="Calibri" w:hAnsi="Calibri" w:cs="Tahoma"/>
        <w:bCs/>
        <w:sz w:val="20"/>
        <w:szCs w:val="20"/>
      </w:rPr>
      <w:t xml:space="preserve">page </w:t>
    </w:r>
    <w:r w:rsidR="000B0CD3" w:rsidRPr="00705FF1">
      <w:rPr>
        <w:rFonts w:ascii="Calibri" w:hAnsi="Calibri"/>
        <w:sz w:val="20"/>
        <w:szCs w:val="20"/>
      </w:rPr>
      <w:fldChar w:fldCharType="begin"/>
    </w:r>
    <w:r w:rsidR="000B0CD3" w:rsidRPr="00705FF1">
      <w:rPr>
        <w:rFonts w:ascii="Calibri" w:hAnsi="Calibri"/>
        <w:sz w:val="20"/>
        <w:szCs w:val="20"/>
      </w:rPr>
      <w:instrText xml:space="preserve"> PAGE </w:instrText>
    </w:r>
    <w:r w:rsidR="000B0CD3" w:rsidRPr="00705FF1">
      <w:rPr>
        <w:rFonts w:ascii="Calibri" w:hAnsi="Calibri"/>
        <w:sz w:val="20"/>
        <w:szCs w:val="20"/>
      </w:rPr>
      <w:fldChar w:fldCharType="separate"/>
    </w:r>
    <w:r w:rsidR="00D709DE">
      <w:rPr>
        <w:rFonts w:ascii="Calibri" w:hAnsi="Calibri"/>
        <w:noProof/>
        <w:sz w:val="20"/>
        <w:szCs w:val="20"/>
      </w:rPr>
      <w:t>7</w:t>
    </w:r>
    <w:r w:rsidR="000B0CD3" w:rsidRPr="00705FF1">
      <w:rPr>
        <w:rFonts w:ascii="Calibri" w:hAnsi="Calibri"/>
        <w:sz w:val="20"/>
        <w:szCs w:val="20"/>
      </w:rPr>
      <w:fldChar w:fldCharType="end"/>
    </w:r>
    <w:r w:rsidR="000B0CD3" w:rsidRPr="00705FF1">
      <w:rPr>
        <w:rStyle w:val="Numrodepage1"/>
        <w:rFonts w:ascii="Calibri" w:hAnsi="Calibri"/>
        <w:sz w:val="20"/>
        <w:szCs w:val="20"/>
      </w:rPr>
      <w:t xml:space="preserve"> sur </w:t>
    </w:r>
    <w:r w:rsidR="000B0CD3" w:rsidRPr="00705FF1">
      <w:rPr>
        <w:rFonts w:ascii="Calibri" w:hAnsi="Calibri"/>
        <w:sz w:val="20"/>
        <w:szCs w:val="20"/>
      </w:rPr>
      <w:fldChar w:fldCharType="begin"/>
    </w:r>
    <w:r w:rsidR="000B0CD3" w:rsidRPr="00705FF1">
      <w:rPr>
        <w:rFonts w:ascii="Calibri" w:hAnsi="Calibri"/>
        <w:sz w:val="20"/>
        <w:szCs w:val="20"/>
      </w:rPr>
      <w:instrText xml:space="preserve"> NUMPAGES </w:instrText>
    </w:r>
    <w:r w:rsidR="000B0CD3" w:rsidRPr="00705FF1">
      <w:rPr>
        <w:rFonts w:ascii="Calibri" w:hAnsi="Calibri"/>
        <w:sz w:val="20"/>
        <w:szCs w:val="20"/>
      </w:rPr>
      <w:fldChar w:fldCharType="separate"/>
    </w:r>
    <w:r w:rsidR="00D709DE">
      <w:rPr>
        <w:rFonts w:ascii="Calibri" w:hAnsi="Calibri"/>
        <w:noProof/>
        <w:sz w:val="20"/>
        <w:szCs w:val="20"/>
      </w:rPr>
      <w:t>7</w:t>
    </w:r>
    <w:r w:rsidR="000B0CD3" w:rsidRPr="00705FF1">
      <w:rPr>
        <w:rFonts w:ascii="Calibri" w:hAnsi="Calibri"/>
        <w:sz w:val="20"/>
        <w:szCs w:val="20"/>
      </w:rPr>
      <w:fldChar w:fldCharType="end"/>
    </w:r>
  </w:p>
  <w:p w:rsidR="00556DB5"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556DB5">
      <w:rPr>
        <w:rFonts w:ascii="Calibri" w:hAnsi="Calibri"/>
        <w:sz w:val="20"/>
        <w:szCs w:val="20"/>
      </w:rPr>
      <w:t>pprouvés</w:t>
    </w:r>
    <w:proofErr w:type="gramEnd"/>
    <w:r w:rsidR="00556DB5">
      <w:rPr>
        <w:rFonts w:ascii="Calibri" w:hAnsi="Calibri"/>
        <w:sz w:val="20"/>
        <w:szCs w:val="20"/>
      </w:rPr>
      <w:t xml:space="preserve"> par </w:t>
    </w:r>
    <w:r w:rsidR="001E7EAD">
      <w:rPr>
        <w:rFonts w:ascii="Calibri" w:hAnsi="Calibri"/>
        <w:sz w:val="20"/>
        <w:szCs w:val="20"/>
      </w:rPr>
      <w:t>l’</w:t>
    </w:r>
    <w:r w:rsidR="00556DB5">
      <w:rPr>
        <w:rFonts w:ascii="Calibri" w:hAnsi="Calibri"/>
        <w:sz w:val="20"/>
        <w:szCs w:val="20"/>
      </w:rPr>
      <w:t>A.G.E. du 13 juin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66" w:rsidRDefault="00A94A66" w:rsidP="00A94A66">
    <w:pPr>
      <w:tabs>
        <w:tab w:val="right" w:leader="hyphen" w:pos="9356"/>
      </w:tabs>
      <w:rPr>
        <w:rFonts w:ascii="Calibri" w:hAnsi="Calibri" w:cs="Tahoma"/>
        <w:bCs/>
        <w:sz w:val="20"/>
        <w:szCs w:val="20"/>
      </w:rPr>
    </w:pPr>
    <w:r>
      <w:rPr>
        <w:rFonts w:ascii="Calibri" w:hAnsi="Calibri" w:cs="Tahoma"/>
        <w:bCs/>
        <w:sz w:val="20"/>
        <w:szCs w:val="20"/>
      </w:rPr>
      <w:tab/>
    </w:r>
  </w:p>
  <w:p w:rsidR="00A94A66" w:rsidRDefault="001E5D85" w:rsidP="00A94A66">
    <w:pPr>
      <w:tabs>
        <w:tab w:val="right" w:pos="9356"/>
      </w:tabs>
      <w:rPr>
        <w:rFonts w:ascii="Calibri" w:hAnsi="Calibri"/>
        <w:sz w:val="20"/>
        <w:szCs w:val="20"/>
      </w:rPr>
    </w:pPr>
    <w:r>
      <w:rPr>
        <w:rFonts w:ascii="Calibri" w:hAnsi="Calibri" w:cs="Tahoma"/>
        <w:bCs/>
        <w:sz w:val="20"/>
        <w:szCs w:val="20"/>
      </w:rPr>
      <w:t>Statuts-</w:t>
    </w:r>
    <w:r w:rsidR="00A94A66" w:rsidRPr="00C012F1">
      <w:rPr>
        <w:rFonts w:ascii="Calibri" w:hAnsi="Calibri" w:cs="Tahoma"/>
        <w:bCs/>
        <w:sz w:val="20"/>
        <w:szCs w:val="20"/>
      </w:rPr>
      <w:t xml:space="preserve">types </w:t>
    </w:r>
    <w:r w:rsidR="00A348A7">
      <w:rPr>
        <w:rFonts w:ascii="Calibri" w:hAnsi="Calibri" w:cs="Tahoma"/>
        <w:bCs/>
        <w:sz w:val="20"/>
        <w:szCs w:val="20"/>
      </w:rPr>
      <w:t>de l’</w:t>
    </w:r>
    <w:r w:rsidR="00A94A66" w:rsidRPr="00C012F1">
      <w:rPr>
        <w:rFonts w:ascii="Calibri" w:hAnsi="Calibri" w:cs="Tahoma"/>
        <w:bCs/>
        <w:sz w:val="20"/>
        <w:szCs w:val="20"/>
      </w:rPr>
      <w:t>Association sportive 2</w:t>
    </w:r>
    <w:r w:rsidR="00A94A66" w:rsidRPr="00C012F1">
      <w:rPr>
        <w:rFonts w:ascii="Calibri" w:hAnsi="Calibri" w:cs="Tahoma"/>
        <w:bCs/>
        <w:sz w:val="20"/>
        <w:szCs w:val="20"/>
        <w:vertAlign w:val="superscript"/>
      </w:rPr>
      <w:t>nd</w:t>
    </w:r>
    <w:r w:rsidR="00A94A66" w:rsidRPr="00C012F1">
      <w:rPr>
        <w:rFonts w:ascii="Calibri" w:hAnsi="Calibri" w:cs="Tahoma"/>
        <w:bCs/>
        <w:sz w:val="20"/>
        <w:szCs w:val="20"/>
      </w:rPr>
      <w:t xml:space="preserve"> degré</w:t>
    </w:r>
    <w:r w:rsidR="00A94A66" w:rsidRPr="00C012F1">
      <w:rPr>
        <w:rFonts w:ascii="Calibri" w:hAnsi="Calibri" w:cs="Tahoma"/>
        <w:bCs/>
        <w:sz w:val="20"/>
        <w:szCs w:val="20"/>
      </w:rPr>
      <w:tab/>
      <w:t xml:space="preserve">page </w:t>
    </w:r>
    <w:r w:rsidR="00A94A66" w:rsidRPr="00C012F1">
      <w:rPr>
        <w:rFonts w:ascii="Calibri" w:hAnsi="Calibri"/>
        <w:sz w:val="20"/>
        <w:szCs w:val="20"/>
      </w:rPr>
      <w:fldChar w:fldCharType="begin"/>
    </w:r>
    <w:r w:rsidR="00A94A66" w:rsidRPr="00C012F1">
      <w:rPr>
        <w:rFonts w:ascii="Calibri" w:hAnsi="Calibri"/>
        <w:sz w:val="20"/>
        <w:szCs w:val="20"/>
      </w:rPr>
      <w:instrText xml:space="preserve"> PAGE </w:instrText>
    </w:r>
    <w:r w:rsidR="00A94A66" w:rsidRPr="00C012F1">
      <w:rPr>
        <w:rFonts w:ascii="Calibri" w:hAnsi="Calibri"/>
        <w:sz w:val="20"/>
        <w:szCs w:val="20"/>
      </w:rPr>
      <w:fldChar w:fldCharType="separate"/>
    </w:r>
    <w:r w:rsidR="00D709DE">
      <w:rPr>
        <w:rFonts w:ascii="Calibri" w:hAnsi="Calibri"/>
        <w:noProof/>
        <w:sz w:val="20"/>
        <w:szCs w:val="20"/>
      </w:rPr>
      <w:t>1</w:t>
    </w:r>
    <w:r w:rsidR="00A94A66" w:rsidRPr="00C012F1">
      <w:rPr>
        <w:rFonts w:ascii="Calibri" w:hAnsi="Calibri"/>
        <w:sz w:val="20"/>
        <w:szCs w:val="20"/>
      </w:rPr>
      <w:fldChar w:fldCharType="end"/>
    </w:r>
    <w:r w:rsidR="00A94A66" w:rsidRPr="00C012F1">
      <w:rPr>
        <w:rStyle w:val="Numrodepage1"/>
        <w:rFonts w:ascii="Calibri" w:hAnsi="Calibri"/>
        <w:sz w:val="20"/>
        <w:szCs w:val="20"/>
      </w:rPr>
      <w:t xml:space="preserve"> sur </w:t>
    </w:r>
    <w:r w:rsidR="00A94A66" w:rsidRPr="00C012F1">
      <w:rPr>
        <w:rFonts w:ascii="Calibri" w:hAnsi="Calibri"/>
        <w:sz w:val="20"/>
        <w:szCs w:val="20"/>
      </w:rPr>
      <w:fldChar w:fldCharType="begin"/>
    </w:r>
    <w:r w:rsidR="00A94A66" w:rsidRPr="00C012F1">
      <w:rPr>
        <w:rFonts w:ascii="Calibri" w:hAnsi="Calibri"/>
        <w:sz w:val="20"/>
        <w:szCs w:val="20"/>
      </w:rPr>
      <w:instrText xml:space="preserve"> NUMPAGES </w:instrText>
    </w:r>
    <w:r w:rsidR="00A94A66" w:rsidRPr="00C012F1">
      <w:rPr>
        <w:rFonts w:ascii="Calibri" w:hAnsi="Calibri"/>
        <w:sz w:val="20"/>
        <w:szCs w:val="20"/>
      </w:rPr>
      <w:fldChar w:fldCharType="separate"/>
    </w:r>
    <w:r w:rsidR="00D709DE">
      <w:rPr>
        <w:rFonts w:ascii="Calibri" w:hAnsi="Calibri"/>
        <w:noProof/>
        <w:sz w:val="20"/>
        <w:szCs w:val="20"/>
      </w:rPr>
      <w:t>7</w:t>
    </w:r>
    <w:r w:rsidR="00A94A66" w:rsidRPr="00C012F1">
      <w:rPr>
        <w:rFonts w:ascii="Calibri" w:hAnsi="Calibri"/>
        <w:sz w:val="20"/>
        <w:szCs w:val="20"/>
      </w:rPr>
      <w:fldChar w:fldCharType="end"/>
    </w:r>
  </w:p>
  <w:p w:rsidR="00A94A66"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A94A66">
      <w:rPr>
        <w:rFonts w:ascii="Calibri" w:hAnsi="Calibri"/>
        <w:sz w:val="20"/>
        <w:szCs w:val="20"/>
      </w:rPr>
      <w:t>pprouvés</w:t>
    </w:r>
    <w:proofErr w:type="gramEnd"/>
    <w:r w:rsidR="00A94A66">
      <w:rPr>
        <w:rFonts w:ascii="Calibri" w:hAnsi="Calibri"/>
        <w:sz w:val="20"/>
        <w:szCs w:val="20"/>
      </w:rPr>
      <w:t xml:space="preserve"> par </w:t>
    </w:r>
    <w:r w:rsidR="001E7EAD">
      <w:rPr>
        <w:rFonts w:ascii="Calibri" w:hAnsi="Calibri"/>
        <w:sz w:val="20"/>
        <w:szCs w:val="20"/>
      </w:rPr>
      <w:t>l’</w:t>
    </w:r>
    <w:r w:rsidR="00A94A66">
      <w:rPr>
        <w:rFonts w:ascii="Calibri" w:hAnsi="Calibri"/>
        <w:sz w:val="20"/>
        <w:szCs w:val="20"/>
      </w:rPr>
      <w:t>A.G.E. du 13 juin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C6" w:rsidRDefault="00AC19C6">
      <w:r>
        <w:separator/>
      </w:r>
    </w:p>
  </w:footnote>
  <w:footnote w:type="continuationSeparator" w:id="0">
    <w:p w:rsidR="00AC19C6" w:rsidRDefault="00AC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66" w:rsidRDefault="00A94A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C3" w:rsidRDefault="00556DB5">
    <w:pPr>
      <w:pStyle w:val="En-tte"/>
    </w:pPr>
    <w:r>
      <w:rPr>
        <w:noProof/>
        <w:lang w:eastAsia="fr-FR" w:bidi="ar-SA"/>
      </w:rPr>
      <w:drawing>
        <wp:inline distT="0" distB="0" distL="0" distR="0" wp14:anchorId="397DD0BE" wp14:editId="2ABDD886">
          <wp:extent cx="542925" cy="542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SEL.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C3" w:rsidRDefault="00556DB5">
    <w:r>
      <w:rPr>
        <w:noProof/>
        <w:lang w:eastAsia="fr-FR" w:bidi="ar-SA"/>
      </w:rPr>
      <w:drawing>
        <wp:inline distT="0" distB="0" distL="0" distR="0" wp14:anchorId="6AE1A07A" wp14:editId="6CD64621">
          <wp:extent cx="914400" cy="914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SEL.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Verdana" w:hAnsi="Verdana"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B1B110B"/>
    <w:multiLevelType w:val="hybridMultilevel"/>
    <w:tmpl w:val="E9702E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52A3E50"/>
    <w:multiLevelType w:val="hybridMultilevel"/>
    <w:tmpl w:val="6456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FE"/>
    <w:rsid w:val="0002316F"/>
    <w:rsid w:val="00052BC1"/>
    <w:rsid w:val="000B0CD3"/>
    <w:rsid w:val="00105CFE"/>
    <w:rsid w:val="00177C7E"/>
    <w:rsid w:val="001B7663"/>
    <w:rsid w:val="001D2908"/>
    <w:rsid w:val="001E0C4D"/>
    <w:rsid w:val="001E5D85"/>
    <w:rsid w:val="001E7EAD"/>
    <w:rsid w:val="00214301"/>
    <w:rsid w:val="00423C5B"/>
    <w:rsid w:val="00556DB5"/>
    <w:rsid w:val="00705FF1"/>
    <w:rsid w:val="007B56E3"/>
    <w:rsid w:val="00802F6A"/>
    <w:rsid w:val="008F504E"/>
    <w:rsid w:val="00944B84"/>
    <w:rsid w:val="009610CA"/>
    <w:rsid w:val="009751DE"/>
    <w:rsid w:val="009C52C2"/>
    <w:rsid w:val="00A348A7"/>
    <w:rsid w:val="00A43CE6"/>
    <w:rsid w:val="00A4602A"/>
    <w:rsid w:val="00A94A66"/>
    <w:rsid w:val="00AC19C6"/>
    <w:rsid w:val="00BD7E81"/>
    <w:rsid w:val="00CF5B90"/>
    <w:rsid w:val="00D61B1A"/>
    <w:rsid w:val="00D709DE"/>
    <w:rsid w:val="00D8140C"/>
    <w:rsid w:val="00E15BCF"/>
    <w:rsid w:val="00FD22A7"/>
    <w:rsid w:val="00FD5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F388978-B1CA-4CCE-94A4-DA425323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Numrodepage1">
    <w:name w:val="Numéro de page1"/>
    <w:basedOn w:val="Policepardfaut1"/>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Tahoma"/>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mmentaire1">
    <w:name w:val="Commentaire1"/>
    <w:basedOn w:val="Normal"/>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styleId="Textedebulles">
    <w:name w:val="Balloon Text"/>
    <w:basedOn w:val="Normal"/>
    <w:link w:val="TextedebullesCar1"/>
    <w:uiPriority w:val="99"/>
    <w:semiHidden/>
    <w:unhideWhenUsed/>
    <w:rsid w:val="00105CFE"/>
    <w:rPr>
      <w:rFonts w:ascii="Tahoma" w:hAnsi="Tahoma"/>
      <w:sz w:val="16"/>
      <w:szCs w:val="14"/>
    </w:rPr>
  </w:style>
  <w:style w:type="character" w:customStyle="1" w:styleId="TextedebullesCar1">
    <w:name w:val="Texte de bulles Car1"/>
    <w:basedOn w:val="Policepardfaut"/>
    <w:link w:val="Textedebulles"/>
    <w:uiPriority w:val="99"/>
    <w:semiHidden/>
    <w:rsid w:val="00105CFE"/>
    <w:rPr>
      <w:rFonts w:ascii="Tahoma" w:eastAsia="Lucida Sans Unicode" w:hAnsi="Tahoma" w:cs="Mangal"/>
      <w:kern w:val="1"/>
      <w:sz w:val="16"/>
      <w:szCs w:val="14"/>
      <w:lang w:eastAsia="hi-IN" w:bidi="hi-IN"/>
    </w:rPr>
  </w:style>
  <w:style w:type="paragraph" w:styleId="Paragraphedeliste">
    <w:name w:val="List Paragraph"/>
    <w:basedOn w:val="Normal"/>
    <w:uiPriority w:val="34"/>
    <w:qFormat/>
    <w:rsid w:val="002143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8170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UNION GENERALE SPORTIVE DE L'ENSEIGNEMENT LIBRE (U.G.S.E.L.)</vt:lpstr>
    </vt:vector>
  </TitlesOfParts>
  <Company>Microsoft</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GENERALE SPORTIVE DE L'ENSEIGNEMENT LIBRE (U.G.S.E.L.)</dc:title>
  <dc:creator>CARPENTIER</dc:creator>
  <cp:lastModifiedBy>admin</cp:lastModifiedBy>
  <cp:revision>2</cp:revision>
  <cp:lastPrinted>2014-07-23T09:06:00Z</cp:lastPrinted>
  <dcterms:created xsi:type="dcterms:W3CDTF">2018-11-19T13:27:00Z</dcterms:created>
  <dcterms:modified xsi:type="dcterms:W3CDTF">2018-11-19T13:27:00Z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UGSEL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